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90" w:rsidRPr="0067587E" w:rsidRDefault="00EF0990" w:rsidP="00EF0990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C00000"/>
          <w:kern w:val="36"/>
          <w:sz w:val="30"/>
          <w:szCs w:val="30"/>
          <w:lang w:eastAsia="ru-RU"/>
        </w:rPr>
      </w:pPr>
      <w:r w:rsidRPr="0067587E">
        <w:rPr>
          <w:rFonts w:ascii="Tahoma" w:eastAsia="Times New Roman" w:hAnsi="Tahoma" w:cs="Tahoma"/>
          <w:color w:val="C00000"/>
          <w:kern w:val="36"/>
          <w:sz w:val="30"/>
          <w:szCs w:val="30"/>
          <w:lang w:eastAsia="ru-RU"/>
        </w:rPr>
        <w:t>ПРАВИЛА РАССМОТРЕНИЯ ОБРАЩЕНИЙ</w:t>
      </w:r>
    </w:p>
    <w:p w:rsidR="00EF0990" w:rsidRDefault="00EF0990" w:rsidP="00EF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F0990" w:rsidRPr="00217677" w:rsidRDefault="00EF0990" w:rsidP="00EF09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1767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Уважаемые посетители сайта!</w:t>
      </w:r>
    </w:p>
    <w:p w:rsidR="00EF0990" w:rsidRPr="0021767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1767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Обращаем Ваше внимание, что Вы можете подать электронное обращение, письменное обращение, воспользоваться личным приемом. Информацию о порядке обращений читайте на данной странице.</w:t>
      </w:r>
    </w:p>
    <w:p w:rsidR="00EF0990" w:rsidRPr="00867E08" w:rsidRDefault="00EF0990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br/>
      </w:r>
      <w:r w:rsidRPr="00867E0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Личный прием</w:t>
      </w:r>
    </w:p>
    <w:p w:rsidR="00EF0990" w:rsidRPr="00370FE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118</w:t>
      </w:r>
      <w:r w:rsidRPr="0037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Смирнягина Татьяна Евгеньевна</w:t>
      </w:r>
    </w:p>
    <w:p w:rsidR="00EF0990" w:rsidRPr="00370FE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14.00-19</w:t>
      </w:r>
      <w:r w:rsidRPr="00370FE7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EF0990" w:rsidRPr="00370FE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+7(4912)</w:t>
      </w:r>
      <w:r w:rsidR="006035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41-63-88</w:t>
      </w:r>
    </w:p>
    <w:p w:rsidR="00EF0990" w:rsidRPr="00867E08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0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F0990" w:rsidRPr="00867E08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0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Письменное обращение</w:t>
      </w:r>
    </w:p>
    <w:p w:rsidR="00EF0990" w:rsidRPr="00370FE7" w:rsidRDefault="00EF0990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наименование образовательной организации, в которую он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 дату и личную подпись. </w:t>
      </w:r>
    </w:p>
    <w:p w:rsidR="00EF0990" w:rsidRPr="00370FE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адрес: 390037</w:t>
      </w: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Рязань,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Зубковой, д. 4а</w:t>
      </w:r>
    </w:p>
    <w:p w:rsidR="00EF0990" w:rsidRPr="00370FE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990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7C5AC7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Электронные обр</w:t>
      </w:r>
      <w:r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ащения</w:t>
      </w:r>
    </w:p>
    <w:p w:rsidR="00EF0990" w:rsidRDefault="00EF0990" w:rsidP="00EF0990">
      <w:pPr>
        <w:spacing w:after="0" w:line="240" w:lineRule="auto"/>
      </w:pPr>
      <w:proofErr w:type="gramStart"/>
      <w:r w:rsidRPr="0037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7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почте: </w:t>
      </w:r>
      <w:r>
        <w:rPr>
          <w:rFonts w:ascii="Arial" w:hAnsi="Arial" w:cs="Arial"/>
          <w:color w:val="646464"/>
          <w:shd w:val="clear" w:color="auto" w:fill="FDFEFF"/>
        </w:rPr>
        <w:t> </w:t>
      </w:r>
      <w:hyperlink r:id="rId4" w:history="1">
        <w:r w:rsidR="00603566" w:rsidRPr="00A40624">
          <w:rPr>
            <w:rStyle w:val="a3"/>
            <w:rFonts w:ascii="Arial" w:hAnsi="Arial" w:cs="Arial"/>
            <w:shd w:val="clear" w:color="auto" w:fill="FDFEFF"/>
          </w:rPr>
          <w:t>detsad118</w:t>
        </w:r>
        <w:r w:rsidR="00603566" w:rsidRPr="00A40624">
          <w:rPr>
            <w:rStyle w:val="a3"/>
            <w:rFonts w:ascii="Arial" w:hAnsi="Arial" w:cs="Arial"/>
            <w:shd w:val="clear" w:color="auto" w:fill="FDFEFF"/>
            <w:lang w:val="en-US"/>
          </w:rPr>
          <w:t>ryazan</w:t>
        </w:r>
        <w:r w:rsidR="00603566" w:rsidRPr="00A40624">
          <w:rPr>
            <w:rStyle w:val="a3"/>
            <w:rFonts w:ascii="Arial" w:hAnsi="Arial" w:cs="Arial"/>
            <w:shd w:val="clear" w:color="auto" w:fill="FDFEFF"/>
          </w:rPr>
          <w:t>@yandex.ru</w:t>
        </w:r>
      </w:hyperlink>
    </w:p>
    <w:p w:rsidR="00EF0990" w:rsidRPr="00370FE7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990" w:rsidRDefault="00EF0990" w:rsidP="00EF0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31555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Порядок оказания услуги </w:t>
      </w:r>
    </w:p>
    <w:p w:rsidR="00EF0990" w:rsidRPr="00370FE7" w:rsidRDefault="00EF0990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Обращение граждан в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№118</w:t>
      </w: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 осуществляется в соответствии с требованиями Федерального закона №59-ФЗ от 02.05.2006 года «О порядке рассмотрения обращений граждан Российской Федерации». </w:t>
      </w:r>
    </w:p>
    <w:p w:rsidR="00EF0990" w:rsidRPr="00370FE7" w:rsidRDefault="00EF0990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Граждане РФ или их представители, а также по просьбе граждан, представители общественной организации, трудового коллектива могут направить обращения в МБДОУ «Детский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№18</w:t>
      </w: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 по вопросам, входящим в сферу деятельности образовательной организации. Внимание! В соответствии со статьей 7 Федерального закона от 02.05.2006 № 59-ФЗ «О порядке рассмотрения обращений граждан Российской Федерации» гражданин в своем письменном обращении указывает свою фамилию, имя, отчество (последнее – при наличии), почтовый адрес, по которому должен быть направлен ответ или уведомление, излагает суть </w:t>
      </w: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предложения, заявления или жалобы.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EF0990" w:rsidRPr="00370FE7" w:rsidRDefault="00EF0990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Обращение можно отправить по электронной почте, письменно, по телефону или в устной форме при личной встрече с представителем организации. </w:t>
      </w:r>
    </w:p>
    <w:p w:rsidR="00EF0990" w:rsidRPr="00370FE7" w:rsidRDefault="0020678B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F0990"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 на обращение направляется заявителю по электронной почте, телефону или в письменном виде по почтовому адресу, указанному в обращении. </w:t>
      </w:r>
    </w:p>
    <w:p w:rsidR="00EF0990" w:rsidRPr="00370FE7" w:rsidRDefault="0020678B" w:rsidP="00EF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F0990"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 </w:t>
      </w:r>
    </w:p>
    <w:p w:rsidR="00491A5E" w:rsidRPr="0020678B" w:rsidRDefault="0020678B" w:rsidP="0020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F0990"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Общий срок рассмотрения обращения не должен превышать 30 дней с момента регистрации обращения.</w:t>
      </w:r>
      <w:r w:rsidR="00EF0990"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F0990" w:rsidRPr="0037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491A5E" w:rsidRPr="0020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90"/>
    <w:rsid w:val="0020678B"/>
    <w:rsid w:val="00491A5E"/>
    <w:rsid w:val="00603566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F1D02-820B-46E3-8B03-4F97CA5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18ryaz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2019-09-15T12:41:00Z</dcterms:created>
  <dcterms:modified xsi:type="dcterms:W3CDTF">2021-07-23T14:05:00Z</dcterms:modified>
</cp:coreProperties>
</file>